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BA" w:rsidRPr="00F63FBA" w:rsidRDefault="00F63FBA" w:rsidP="00F63FBA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hu-HU"/>
        </w:rPr>
      </w:pPr>
      <w:r w:rsidRPr="00F63FBA"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eastAsia="hu-HU"/>
        </w:rPr>
        <w:t>TÉTELSOR</w:t>
      </w:r>
    </w:p>
    <w:p w:rsidR="00F63FBA" w:rsidRPr="00F63FBA" w:rsidRDefault="00F63FBA" w:rsidP="00F63FBA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hu-HU"/>
        </w:rPr>
      </w:pPr>
      <w:r w:rsidRPr="00F63FBA">
        <w:rPr>
          <w:rFonts w:ascii="Times New Roman" w:eastAsia="Times New Roman" w:hAnsi="Times New Roman" w:cs="Times New Roman"/>
          <w:color w:val="000000"/>
          <w:sz w:val="40"/>
          <w:szCs w:val="40"/>
          <w:lang w:eastAsia="hu-HU"/>
        </w:rPr>
        <w:t>Numerikus Analízis (GEMAK241B)</w:t>
      </w:r>
    </w:p>
    <w:p w:rsidR="00F63FBA" w:rsidRPr="00F63FBA" w:rsidRDefault="00F63FBA" w:rsidP="00F63FB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000000"/>
          <w:lang w:eastAsia="hu-HU"/>
        </w:rPr>
      </w:pP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Numerikus deriválás (alapfeladat, differenciálhányados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Newton, Lagrange, </w:t>
      </w:r>
      <w:proofErr w:type="spellStart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Spline</w:t>
      </w:r>
      <w:proofErr w:type="spellEnd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Numerikus integrálás (alapfogalmak, Lagrange, trapéz formulák, Newton-</w:t>
      </w:r>
      <w:proofErr w:type="spellStart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Cotes</w:t>
      </w:r>
      <w:proofErr w:type="spellEnd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módszerek)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Numerikus integrálás (alapfogalmak, téglalap formulák, érintő formula, Simpson formulák Gauss-kvadratúrák)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Nemlineáris egyenletek megoldási módszerei (alapfeladat, intervallumfelező eljárás és hibabecslése, algoritmusa, érintőparabola módszer)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Nemlineáris egyenletek megoldási módszerei (alapfeladat, </w:t>
      </w:r>
      <w:proofErr w:type="spellStart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Banach</w:t>
      </w:r>
      <w:proofErr w:type="spellEnd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-féle fixponttétel és a hozzá kapcsolódó fogalmak fixpontiteráció eljárás és a hibabecslése, algoritmusa)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Nemlineáris egyenletek megoldási módszerei (alapfeladat, húrmódszer, szelőmódszer, Newton-módszer és a hibabecslése,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algori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usa)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Lineáris egyenletrendszerek közelítő eljárásai (alapfogalmak, </w:t>
      </w:r>
      <w:proofErr w:type="spellStart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stacionáris</w:t>
      </w:r>
      <w:proofErr w:type="spellEnd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iteratív eljárások)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Lineáris egyenletrendszerek közelítő eljárásai (alapfogalmak, Jacobi-módszer és hibabecslése, algoritmusa, konvergencia gyorsítása)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Lineáris egyenletrendszerek közelítő eljárásai (alapfogalmak, Gauss-</w:t>
      </w:r>
      <w:proofErr w:type="spellStart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Seidel</w:t>
      </w:r>
      <w:proofErr w:type="spellEnd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-módszer és hibabecslése, algoritmusa konvergencia gyorsítása)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Nemlineáris egyenletrendszerek megoldási módszerei (Fixpont-iteráció, Newton-módszer)</w:t>
      </w:r>
    </w:p>
    <w:p w:rsidR="00F63FBA" w:rsidRDefault="00F63FBA" w:rsidP="00F63FBA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63FBA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Közönséges differenciálegyenletek numerikus megoldása (alapfogalmak, </w:t>
      </w:r>
      <w:proofErr w:type="spellStart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Picard-Lindelöf</w:t>
      </w:r>
      <w:proofErr w:type="spellEnd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tétel, </w:t>
      </w:r>
      <w:proofErr w:type="spellStart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Picard</w:t>
      </w:r>
      <w:proofErr w:type="spellEnd"/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iteráció, Taylor sor-módszer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F63F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diszkrét módszerek, Explicit Euler módszer)</w:t>
      </w:r>
    </w:p>
    <w:p w:rsidR="00662067" w:rsidRDefault="00662067" w:rsidP="00F63FBA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12. Inga módszer.</w:t>
      </w:r>
    </w:p>
    <w:p w:rsidR="00CD5509" w:rsidRPr="00F63FBA" w:rsidRDefault="00CD5509" w:rsidP="00F63FBA">
      <w:pPr>
        <w:shd w:val="clear" w:color="auto" w:fill="FFFFFF"/>
        <w:spacing w:after="0" w:line="330" w:lineRule="atLeast"/>
        <w:ind w:left="720" w:hanging="360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 xml:space="preserve">13. Mátrixok sajátértékei, </w:t>
      </w:r>
      <w:proofErr w:type="spellStart"/>
      <w:r>
        <w:rPr>
          <w:rFonts w:ascii="Calibri" w:eastAsia="Times New Roman" w:hAnsi="Calibri" w:cs="Times New Roman"/>
          <w:color w:val="000000"/>
          <w:lang w:eastAsia="hu-HU"/>
        </w:rPr>
        <w:t>sajátvektorai</w:t>
      </w:r>
      <w:proofErr w:type="spellEnd"/>
      <w:r>
        <w:rPr>
          <w:rFonts w:ascii="Calibri" w:eastAsia="Times New Roman" w:hAnsi="Calibri" w:cs="Times New Roman"/>
          <w:color w:val="000000"/>
          <w:lang w:eastAsia="hu-HU"/>
        </w:rPr>
        <w:t>, hatványmódszer.</w:t>
      </w:r>
    </w:p>
    <w:p w:rsidR="00F63FBA" w:rsidRPr="00F63FBA" w:rsidRDefault="00F63FBA" w:rsidP="00F63FBA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lang w:eastAsia="hu-HU"/>
        </w:rPr>
      </w:pPr>
    </w:p>
    <w:p w:rsidR="009606A7" w:rsidRDefault="009606A7">
      <w:bookmarkStart w:id="0" w:name="_GoBack"/>
      <w:bookmarkEnd w:id="0"/>
    </w:p>
    <w:sectPr w:rsidR="0096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BA"/>
    <w:rsid w:val="00620268"/>
    <w:rsid w:val="00662067"/>
    <w:rsid w:val="009606A7"/>
    <w:rsid w:val="00CD5509"/>
    <w:rsid w:val="00F6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0EC1"/>
  <w15:docId w15:val="{49E1B7F4-CE0E-4349-A679-2A14B35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F63FBA"/>
  </w:style>
  <w:style w:type="character" w:customStyle="1" w:styleId="grame">
    <w:name w:val="grame"/>
    <w:basedOn w:val="Bekezdsalapbettpusa"/>
    <w:rsid w:val="00F63FBA"/>
  </w:style>
  <w:style w:type="character" w:customStyle="1" w:styleId="spelle">
    <w:name w:val="spelle"/>
    <w:basedOn w:val="Bekezdsalapbettpusa"/>
    <w:rsid w:val="00F6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Zsolti</dc:creator>
  <cp:lastModifiedBy>Zsolt Dr. Karácsony</cp:lastModifiedBy>
  <cp:revision>2</cp:revision>
  <dcterms:created xsi:type="dcterms:W3CDTF">2021-05-05T10:31:00Z</dcterms:created>
  <dcterms:modified xsi:type="dcterms:W3CDTF">2021-05-05T10:31:00Z</dcterms:modified>
</cp:coreProperties>
</file>